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58" w:rsidRPr="00CD0A58" w:rsidRDefault="00CD0A58" w:rsidP="00CD0A58">
      <w:pPr>
        <w:spacing w:before="100" w:beforeAutospacing="1" w:after="100" w:afterAutospacing="1" w:line="330" w:lineRule="atLeast"/>
        <w:jc w:val="center"/>
        <w:rPr>
          <w:rFonts w:ascii="Helvetica" w:eastAsia="Times New Roman" w:hAnsi="Helvetica" w:cs="Helvetica"/>
          <w:b/>
          <w:i/>
          <w:color w:val="44546A" w:themeColor="text2"/>
          <w:sz w:val="28"/>
          <w:szCs w:val="28"/>
          <w:lang w:val="en"/>
        </w:rPr>
      </w:pPr>
      <w:bookmarkStart w:id="0" w:name="_GoBack"/>
      <w:bookmarkEnd w:id="0"/>
      <w:r w:rsidRPr="00CD0A58">
        <w:rPr>
          <w:rFonts w:ascii="Helvetica" w:eastAsia="Times New Roman" w:hAnsi="Helvetica" w:cs="Helvetica"/>
          <w:b/>
          <w:i/>
          <w:color w:val="44546A" w:themeColor="text2"/>
          <w:sz w:val="28"/>
          <w:szCs w:val="28"/>
          <w:lang w:val="en"/>
        </w:rPr>
        <w:t>Google Voice</w:t>
      </w:r>
    </w:p>
    <w:p w:rsidR="00CD0A58" w:rsidRPr="00A60A58" w:rsidRDefault="0024165A" w:rsidP="00CD0A58">
      <w:pPr>
        <w:spacing w:before="100" w:beforeAutospacing="1" w:after="100" w:afterAutospacing="1" w:line="330" w:lineRule="atLeast"/>
        <w:ind w:left="720"/>
        <w:rPr>
          <w:rFonts w:ascii="Tahoma" w:eastAsia="Times New Roman" w:hAnsi="Tahoma" w:cs="Tahoma"/>
          <w:lang w:val="en"/>
        </w:rPr>
      </w:pPr>
      <w:r>
        <w:rPr>
          <w:rFonts w:ascii="Tahoma" w:eastAsia="Times New Roman" w:hAnsi="Tahoma" w:cs="Tahoma"/>
          <w:noProof/>
        </w:rPr>
        <w:drawing>
          <wp:anchor distT="0" distB="0" distL="114300" distR="114300" simplePos="0" relativeHeight="251658240" behindDoc="1" locked="0" layoutInCell="1" allowOverlap="1" wp14:anchorId="4FE432D2" wp14:editId="007E92D6">
            <wp:simplePos x="0" y="0"/>
            <wp:positionH relativeFrom="column">
              <wp:posOffset>4000500</wp:posOffset>
            </wp:positionH>
            <wp:positionV relativeFrom="paragraph">
              <wp:posOffset>59690</wp:posOffset>
            </wp:positionV>
            <wp:extent cx="990600" cy="990600"/>
            <wp:effectExtent l="0" t="0" r="0" b="0"/>
            <wp:wrapTight wrapText="bothSides">
              <wp:wrapPolygon edited="0">
                <wp:start x="0" y="0"/>
                <wp:lineTo x="0" y="21185"/>
                <wp:lineTo x="21185" y="21185"/>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Voice app.png"/>
                    <pic:cNvPicPr/>
                  </pic:nvPicPr>
                  <pic:blipFill>
                    <a:blip r:embed="rId8">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16569D" w:rsidRPr="00A60A58">
        <w:rPr>
          <w:rFonts w:ascii="Tahoma" w:eastAsia="Times New Roman" w:hAnsi="Tahoma" w:cs="Tahoma"/>
          <w:lang w:val="en"/>
        </w:rPr>
        <w:t xml:space="preserve">Google Voice – a free phone routing service. </w:t>
      </w:r>
    </w:p>
    <w:p w:rsidR="004A3244" w:rsidRPr="00A60A58" w:rsidRDefault="004A3244" w:rsidP="004A3244">
      <w:pPr>
        <w:spacing w:after="0" w:line="240" w:lineRule="auto"/>
        <w:ind w:left="720"/>
        <w:rPr>
          <w:rFonts w:ascii="Tahoma" w:eastAsia="Times New Roman" w:hAnsi="Tahoma" w:cs="Tahoma"/>
          <w:b/>
          <w:lang w:val="en"/>
        </w:rPr>
      </w:pPr>
      <w:r w:rsidRPr="00A60A58">
        <w:rPr>
          <w:rFonts w:ascii="Tahoma" w:eastAsia="Times New Roman" w:hAnsi="Tahoma" w:cs="Tahoma"/>
          <w:b/>
          <w:lang w:val="en"/>
        </w:rPr>
        <w:t>Features:</w:t>
      </w:r>
    </w:p>
    <w:p w:rsidR="004A3244" w:rsidRPr="00A60A58" w:rsidRDefault="004A3244" w:rsidP="0024165A">
      <w:pPr>
        <w:tabs>
          <w:tab w:val="left" w:pos="6630"/>
        </w:tabs>
        <w:spacing w:after="0" w:line="240" w:lineRule="auto"/>
        <w:ind w:left="720"/>
        <w:rPr>
          <w:rFonts w:ascii="Tahoma" w:eastAsia="Times New Roman" w:hAnsi="Tahoma" w:cs="Tahoma"/>
          <w:lang w:val="en"/>
        </w:rPr>
      </w:pPr>
      <w:r w:rsidRPr="00A60A58">
        <w:rPr>
          <w:rFonts w:ascii="Tahoma" w:eastAsia="Times New Roman" w:hAnsi="Tahoma" w:cs="Tahoma"/>
          <w:lang w:val="en"/>
        </w:rPr>
        <w:t>Use your existing number</w:t>
      </w:r>
      <w:r w:rsidR="0024165A">
        <w:rPr>
          <w:rFonts w:ascii="Tahoma" w:eastAsia="Times New Roman" w:hAnsi="Tahoma" w:cs="Tahoma"/>
          <w:lang w:val="en"/>
        </w:rPr>
        <w:tab/>
      </w:r>
    </w:p>
    <w:p w:rsidR="004A3244" w:rsidRPr="00A60A58" w:rsidRDefault="004A3244" w:rsidP="004A3244">
      <w:pPr>
        <w:spacing w:after="0" w:line="240" w:lineRule="auto"/>
        <w:ind w:left="720"/>
        <w:rPr>
          <w:rFonts w:ascii="Tahoma" w:eastAsia="Times New Roman" w:hAnsi="Tahoma" w:cs="Tahoma"/>
          <w:lang w:val="en"/>
        </w:rPr>
      </w:pPr>
      <w:r w:rsidRPr="00A60A58">
        <w:rPr>
          <w:rFonts w:ascii="Tahoma" w:eastAsia="Times New Roman" w:hAnsi="Tahoma" w:cs="Tahoma"/>
          <w:lang w:val="en"/>
        </w:rPr>
        <w:t>Google Voice Mail</w:t>
      </w:r>
    </w:p>
    <w:p w:rsidR="004A3244" w:rsidRPr="00A60A58" w:rsidRDefault="004A3244" w:rsidP="004A3244">
      <w:pPr>
        <w:spacing w:after="0" w:line="240" w:lineRule="auto"/>
        <w:ind w:left="720"/>
        <w:rPr>
          <w:rFonts w:ascii="Tahoma" w:eastAsia="Times New Roman" w:hAnsi="Tahoma" w:cs="Tahoma"/>
          <w:lang w:val="en"/>
        </w:rPr>
      </w:pPr>
      <w:r w:rsidRPr="00A60A58">
        <w:rPr>
          <w:rFonts w:ascii="Tahoma" w:eastAsia="Times New Roman" w:hAnsi="Tahoma" w:cs="Tahoma"/>
          <w:lang w:val="en"/>
        </w:rPr>
        <w:t>International Calling</w:t>
      </w:r>
    </w:p>
    <w:p w:rsidR="004A3244" w:rsidRPr="00A60A58" w:rsidRDefault="004A3244" w:rsidP="004A3244">
      <w:pPr>
        <w:spacing w:after="0" w:line="240" w:lineRule="auto"/>
        <w:ind w:left="720"/>
        <w:rPr>
          <w:rFonts w:ascii="Tahoma" w:eastAsia="Times New Roman" w:hAnsi="Tahoma" w:cs="Tahoma"/>
          <w:lang w:val="en"/>
        </w:rPr>
      </w:pPr>
      <w:r w:rsidRPr="00A60A58">
        <w:rPr>
          <w:rFonts w:ascii="Tahoma" w:eastAsia="Times New Roman" w:hAnsi="Tahoma" w:cs="Tahoma"/>
          <w:lang w:val="en"/>
        </w:rPr>
        <w:t>Voicemail Transcriptions</w:t>
      </w:r>
    </w:p>
    <w:p w:rsidR="004A3244" w:rsidRPr="00A60A58" w:rsidRDefault="004A3244" w:rsidP="004A3244">
      <w:pPr>
        <w:spacing w:after="0" w:line="240" w:lineRule="auto"/>
        <w:ind w:left="720"/>
        <w:rPr>
          <w:rFonts w:ascii="Tahoma" w:eastAsia="Times New Roman" w:hAnsi="Tahoma" w:cs="Tahoma"/>
          <w:lang w:val="en"/>
        </w:rPr>
      </w:pPr>
      <w:r w:rsidRPr="00A60A58">
        <w:rPr>
          <w:rFonts w:ascii="Tahoma" w:eastAsia="Times New Roman" w:hAnsi="Tahoma" w:cs="Tahoma"/>
          <w:lang w:val="en"/>
        </w:rPr>
        <w:t>Custom Voicemail Greetings</w:t>
      </w:r>
    </w:p>
    <w:p w:rsidR="004A3244" w:rsidRPr="00A60A58" w:rsidRDefault="004A3244" w:rsidP="004A3244">
      <w:pPr>
        <w:spacing w:after="0" w:line="240" w:lineRule="auto"/>
        <w:ind w:left="720"/>
        <w:rPr>
          <w:rFonts w:ascii="Tahoma" w:eastAsia="Times New Roman" w:hAnsi="Tahoma" w:cs="Tahoma"/>
          <w:lang w:val="en"/>
        </w:rPr>
      </w:pPr>
      <w:r w:rsidRPr="00A60A58">
        <w:rPr>
          <w:rFonts w:ascii="Tahoma" w:eastAsia="Times New Roman" w:hAnsi="Tahoma" w:cs="Tahoma"/>
          <w:lang w:val="en"/>
        </w:rPr>
        <w:t>SMS Messaging</w:t>
      </w:r>
    </w:p>
    <w:p w:rsidR="00780985" w:rsidRDefault="00780985" w:rsidP="004A3244">
      <w:pPr>
        <w:spacing w:after="0" w:line="240" w:lineRule="auto"/>
        <w:ind w:left="720"/>
        <w:rPr>
          <w:rFonts w:ascii="Tahoma" w:eastAsia="Times New Roman" w:hAnsi="Tahoma" w:cs="Tahoma"/>
          <w:lang w:val="en"/>
        </w:rPr>
      </w:pPr>
      <w:r w:rsidRPr="00A60A58">
        <w:rPr>
          <w:rFonts w:ascii="Tahoma" w:eastAsia="Times New Roman" w:hAnsi="Tahoma" w:cs="Tahoma"/>
          <w:lang w:val="en"/>
        </w:rPr>
        <w:t>Share Voicemails</w:t>
      </w:r>
    </w:p>
    <w:p w:rsidR="000E4E31" w:rsidRPr="00A60A58" w:rsidRDefault="000E4E31" w:rsidP="004A3244">
      <w:pPr>
        <w:spacing w:after="0" w:line="240" w:lineRule="auto"/>
        <w:ind w:left="720"/>
        <w:rPr>
          <w:rFonts w:ascii="Tahoma" w:eastAsia="Times New Roman" w:hAnsi="Tahoma" w:cs="Tahoma"/>
          <w:lang w:val="en"/>
        </w:rPr>
      </w:pPr>
      <w:r>
        <w:rPr>
          <w:rFonts w:ascii="Tahoma" w:eastAsia="Times New Roman" w:hAnsi="Tahoma" w:cs="Tahoma"/>
          <w:lang w:val="en"/>
        </w:rPr>
        <w:t>Block Calls</w:t>
      </w:r>
    </w:p>
    <w:p w:rsidR="004A3244" w:rsidRPr="00A60A58" w:rsidRDefault="00CD0A58" w:rsidP="00FE7FBF">
      <w:pPr>
        <w:numPr>
          <w:ilvl w:val="0"/>
          <w:numId w:val="1"/>
        </w:numPr>
        <w:spacing w:before="100" w:beforeAutospacing="1" w:after="100" w:afterAutospacing="1" w:line="330" w:lineRule="atLeast"/>
        <w:rPr>
          <w:rFonts w:ascii="Tahoma" w:eastAsia="Times New Roman" w:hAnsi="Tahoma" w:cs="Tahoma"/>
          <w:lang w:val="en"/>
        </w:rPr>
      </w:pPr>
      <w:r w:rsidRPr="00CD0A58">
        <w:rPr>
          <w:rFonts w:ascii="Tahoma" w:eastAsia="Times New Roman" w:hAnsi="Tahoma" w:cs="Tahoma"/>
          <w:lang w:val="en"/>
        </w:rPr>
        <w:t xml:space="preserve">Go to </w:t>
      </w:r>
      <w:hyperlink r:id="rId9" w:history="1">
        <w:r w:rsidRPr="00CD0A58">
          <w:rPr>
            <w:rFonts w:ascii="Tahoma" w:eastAsia="Times New Roman" w:hAnsi="Tahoma" w:cs="Tahoma"/>
            <w:u w:val="single"/>
            <w:lang w:val="en"/>
          </w:rPr>
          <w:t>the Google Voice website</w:t>
        </w:r>
      </w:hyperlink>
      <w:r w:rsidRPr="00CD0A58">
        <w:rPr>
          <w:rFonts w:ascii="Tahoma" w:eastAsia="Times New Roman" w:hAnsi="Tahoma" w:cs="Tahoma"/>
          <w:lang w:val="en"/>
        </w:rPr>
        <w:t xml:space="preserve"> </w:t>
      </w:r>
      <w:r w:rsidRPr="00A60A58">
        <w:rPr>
          <w:rFonts w:ascii="Tahoma" w:eastAsia="Times New Roman" w:hAnsi="Tahoma" w:cs="Tahoma"/>
          <w:lang w:val="en"/>
        </w:rPr>
        <w:t xml:space="preserve">(voice.google.com) </w:t>
      </w:r>
      <w:r w:rsidRPr="00CD0A58">
        <w:rPr>
          <w:rFonts w:ascii="Tahoma" w:eastAsia="Times New Roman" w:hAnsi="Tahoma" w:cs="Tahoma"/>
          <w:lang w:val="en"/>
        </w:rPr>
        <w:t xml:space="preserve">and sign in using your Google account. </w:t>
      </w:r>
    </w:p>
    <w:p w:rsidR="00CD0A58" w:rsidRPr="00CD0A58" w:rsidRDefault="00CD0A58" w:rsidP="00CD0A58">
      <w:pPr>
        <w:numPr>
          <w:ilvl w:val="0"/>
          <w:numId w:val="1"/>
        </w:numPr>
        <w:spacing w:before="100" w:beforeAutospacing="1" w:after="100" w:afterAutospacing="1" w:line="330" w:lineRule="atLeast"/>
        <w:rPr>
          <w:rFonts w:ascii="Tahoma" w:eastAsia="Times New Roman" w:hAnsi="Tahoma" w:cs="Tahoma"/>
          <w:lang w:val="en"/>
        </w:rPr>
      </w:pPr>
      <w:r w:rsidRPr="00CD0A58">
        <w:rPr>
          <w:rFonts w:ascii="Tahoma" w:eastAsia="Times New Roman" w:hAnsi="Tahoma" w:cs="Tahoma"/>
          <w:lang w:val="en"/>
        </w:rPr>
        <w:t xml:space="preserve">You'll be prompted to choose whether you want a new number or you want to use your existing number. Choose </w:t>
      </w:r>
      <w:r w:rsidRPr="00CD0A58">
        <w:rPr>
          <w:rFonts w:ascii="Tahoma" w:eastAsia="Times New Roman" w:hAnsi="Tahoma" w:cs="Tahoma"/>
          <w:b/>
          <w:bCs/>
          <w:lang w:val="en"/>
        </w:rPr>
        <w:t>I want a new number</w:t>
      </w:r>
      <w:r w:rsidRPr="00CD0A58">
        <w:rPr>
          <w:rFonts w:ascii="Tahoma" w:eastAsia="Times New Roman" w:hAnsi="Tahoma" w:cs="Tahoma"/>
          <w:lang w:val="en"/>
        </w:rPr>
        <w:t xml:space="preserve">. </w:t>
      </w:r>
    </w:p>
    <w:p w:rsidR="00CD0A58" w:rsidRPr="00CD0A58" w:rsidRDefault="00CD0A58" w:rsidP="00CD0A58">
      <w:pPr>
        <w:numPr>
          <w:ilvl w:val="1"/>
          <w:numId w:val="1"/>
        </w:numPr>
        <w:spacing w:before="100" w:beforeAutospacing="1" w:after="100" w:afterAutospacing="1" w:line="330" w:lineRule="atLeast"/>
        <w:rPr>
          <w:rFonts w:ascii="Tahoma" w:eastAsia="Times New Roman" w:hAnsi="Tahoma" w:cs="Tahoma"/>
          <w:vanish/>
          <w:lang w:val="en"/>
        </w:rPr>
      </w:pPr>
      <w:r w:rsidRPr="00CD0A58">
        <w:rPr>
          <w:rFonts w:ascii="Tahoma" w:eastAsia="Times New Roman" w:hAnsi="Tahoma" w:cs="Tahoma"/>
          <w:b/>
          <w:bCs/>
          <w:vanish/>
          <w:lang w:val="en"/>
        </w:rPr>
        <w:t>I want to use my mobile number:</w:t>
      </w:r>
      <w:r w:rsidRPr="00CD0A58">
        <w:rPr>
          <w:rFonts w:ascii="Tahoma" w:eastAsia="Times New Roman" w:hAnsi="Tahoma" w:cs="Tahoma"/>
          <w:vanish/>
          <w:lang w:val="en"/>
        </w:rPr>
        <w:t xml:space="preserve"> lets you do one of the following: </w:t>
      </w:r>
    </w:p>
    <w:p w:rsidR="00CD0A58" w:rsidRPr="00CD0A58" w:rsidRDefault="00FA0586" w:rsidP="00CD0A58">
      <w:pPr>
        <w:numPr>
          <w:ilvl w:val="2"/>
          <w:numId w:val="1"/>
        </w:numPr>
        <w:spacing w:before="100" w:beforeAutospacing="1" w:after="100" w:afterAutospacing="1" w:line="330" w:lineRule="atLeast"/>
        <w:rPr>
          <w:rFonts w:ascii="Tahoma" w:eastAsia="Times New Roman" w:hAnsi="Tahoma" w:cs="Tahoma"/>
          <w:vanish/>
          <w:lang w:val="en"/>
        </w:rPr>
      </w:pPr>
      <w:hyperlink r:id="rId10" w:history="1">
        <w:r w:rsidR="00CD0A58" w:rsidRPr="00CD0A58">
          <w:rPr>
            <w:rFonts w:ascii="Tahoma" w:eastAsia="Times New Roman" w:hAnsi="Tahoma" w:cs="Tahoma"/>
            <w:b/>
            <w:bCs/>
            <w:vanish/>
            <w:u w:val="single"/>
            <w:lang w:val="en"/>
          </w:rPr>
          <w:t>Get Google Voice Lite</w:t>
        </w:r>
      </w:hyperlink>
      <w:r w:rsidR="00CD0A58" w:rsidRPr="00CD0A58">
        <w:rPr>
          <w:rFonts w:ascii="Tahoma" w:eastAsia="Times New Roman" w:hAnsi="Tahoma" w:cs="Tahoma"/>
          <w:b/>
          <w:bCs/>
          <w:vanish/>
          <w:lang w:val="en"/>
        </w:rPr>
        <w:t>:</w:t>
      </w:r>
      <w:r w:rsidR="00CD0A58" w:rsidRPr="00CD0A58">
        <w:rPr>
          <w:rFonts w:ascii="Tahoma" w:eastAsia="Times New Roman" w:hAnsi="Tahoma" w:cs="Tahoma"/>
          <w:vanish/>
          <w:lang w:val="en"/>
        </w:rPr>
        <w:t xml:space="preserve"> Set up Google voicemail for your mobile phone(s) and make outgoing domestic calls</w:t>
      </w:r>
    </w:p>
    <w:p w:rsidR="00CD0A58" w:rsidRPr="00CD0A58" w:rsidRDefault="00FA0586" w:rsidP="00CD0A58">
      <w:pPr>
        <w:numPr>
          <w:ilvl w:val="2"/>
          <w:numId w:val="1"/>
        </w:numPr>
        <w:spacing w:before="100" w:beforeAutospacing="1" w:after="100" w:afterAutospacing="1" w:line="330" w:lineRule="atLeast"/>
        <w:rPr>
          <w:rFonts w:ascii="Tahoma" w:eastAsia="Times New Roman" w:hAnsi="Tahoma" w:cs="Tahoma"/>
          <w:vanish/>
          <w:lang w:val="en"/>
        </w:rPr>
      </w:pPr>
      <w:hyperlink r:id="rId11" w:anchor="About number porting" w:history="1">
        <w:r w:rsidR="00CD0A58" w:rsidRPr="00CD0A58">
          <w:rPr>
            <w:rFonts w:ascii="Tahoma" w:eastAsia="Times New Roman" w:hAnsi="Tahoma" w:cs="Tahoma"/>
            <w:b/>
            <w:bCs/>
            <w:vanish/>
            <w:u w:val="single"/>
            <w:lang w:val="en"/>
          </w:rPr>
          <w:t>Port your number into Google</w:t>
        </w:r>
      </w:hyperlink>
      <w:r w:rsidR="00CD0A58" w:rsidRPr="00CD0A58">
        <w:rPr>
          <w:rFonts w:ascii="Tahoma" w:eastAsia="Times New Roman" w:hAnsi="Tahoma" w:cs="Tahoma"/>
          <w:vanish/>
          <w:lang w:val="en"/>
        </w:rPr>
        <w:t>: Number porting is a feature in which your existing mobile number will become your Google Voice number.</w:t>
      </w:r>
    </w:p>
    <w:p w:rsidR="00CD0A58" w:rsidRPr="00CD0A58" w:rsidRDefault="00CD0A58" w:rsidP="00CD0A58">
      <w:pPr>
        <w:numPr>
          <w:ilvl w:val="2"/>
          <w:numId w:val="1"/>
        </w:numPr>
        <w:spacing w:before="100" w:beforeAutospacing="1" w:after="100" w:afterAutospacing="1" w:line="330" w:lineRule="atLeast"/>
        <w:rPr>
          <w:rFonts w:ascii="Tahoma" w:eastAsia="Times New Roman" w:hAnsi="Tahoma" w:cs="Tahoma"/>
          <w:vanish/>
          <w:lang w:val="en"/>
        </w:rPr>
      </w:pPr>
      <w:r w:rsidRPr="00CD0A58">
        <w:rPr>
          <w:rFonts w:ascii="Tahoma" w:eastAsia="Times New Roman" w:hAnsi="Tahoma" w:cs="Tahoma"/>
          <w:vanish/>
          <w:lang w:val="en"/>
        </w:rPr>
        <w:t xml:space="preserve">(Sprint Users Only) </w:t>
      </w:r>
      <w:hyperlink r:id="rId12" w:history="1">
        <w:r w:rsidRPr="00CD0A58">
          <w:rPr>
            <w:rFonts w:ascii="Tahoma" w:eastAsia="Times New Roman" w:hAnsi="Tahoma" w:cs="Tahoma"/>
            <w:b/>
            <w:bCs/>
            <w:vanish/>
            <w:u w:val="single"/>
            <w:lang w:val="en"/>
          </w:rPr>
          <w:t>Use your Sprint number with Google Voice:</w:t>
        </w:r>
      </w:hyperlink>
      <w:r w:rsidRPr="00CD0A58">
        <w:rPr>
          <w:rFonts w:ascii="Tahoma" w:eastAsia="Times New Roman" w:hAnsi="Tahoma" w:cs="Tahoma"/>
          <w:vanish/>
          <w:lang w:val="en"/>
        </w:rPr>
        <w:t xml:space="preserve"> Your Sprint mobile number functions as your Google Voice number. You can take advantage of all of Google Voice's features without having to get a brand new number.</w:t>
      </w:r>
    </w:p>
    <w:p w:rsidR="00CD0A58" w:rsidRPr="00CD0A58" w:rsidRDefault="00CD0A58" w:rsidP="00CD0A58">
      <w:pPr>
        <w:numPr>
          <w:ilvl w:val="1"/>
          <w:numId w:val="1"/>
        </w:numPr>
        <w:spacing w:before="100" w:beforeAutospacing="1" w:after="100" w:afterAutospacing="1" w:line="330" w:lineRule="atLeast"/>
        <w:rPr>
          <w:rFonts w:ascii="Tahoma" w:eastAsia="Times New Roman" w:hAnsi="Tahoma" w:cs="Tahoma"/>
          <w:vanish/>
          <w:lang w:val="en"/>
        </w:rPr>
      </w:pPr>
      <w:r w:rsidRPr="00CD0A58">
        <w:rPr>
          <w:rFonts w:ascii="Tahoma" w:eastAsia="Times New Roman" w:hAnsi="Tahoma" w:cs="Tahoma"/>
          <w:b/>
          <w:bCs/>
          <w:vanish/>
          <w:lang w:val="en"/>
        </w:rPr>
        <w:t>I want a new number:</w:t>
      </w:r>
      <w:r w:rsidRPr="00CD0A58">
        <w:rPr>
          <w:rFonts w:ascii="Tahoma" w:eastAsia="Times New Roman" w:hAnsi="Tahoma" w:cs="Tahoma"/>
          <w:vanish/>
          <w:lang w:val="en"/>
        </w:rPr>
        <w:t xml:space="preserve"> This lets you choose a new Google number that you can set up to work with up to six different phones.</w:t>
      </w:r>
    </w:p>
    <w:p w:rsidR="00CD0A58" w:rsidRPr="00CD0A58" w:rsidRDefault="00CD0A58" w:rsidP="00CD0A58">
      <w:pPr>
        <w:spacing w:beforeAutospacing="1" w:after="0" w:afterAutospacing="1" w:line="330" w:lineRule="atLeast"/>
        <w:ind w:left="720"/>
        <w:rPr>
          <w:rFonts w:ascii="Tahoma" w:eastAsia="Times New Roman" w:hAnsi="Tahoma" w:cs="Tahoma"/>
          <w:vanish/>
          <w:lang w:val="en"/>
        </w:rPr>
      </w:pPr>
      <w:r w:rsidRPr="00CD0A58">
        <w:rPr>
          <w:rFonts w:ascii="Tahoma" w:eastAsia="Times New Roman" w:hAnsi="Tahoma" w:cs="Tahoma"/>
          <w:vanish/>
          <w:lang w:val="en"/>
        </w:rPr>
        <w:t>If you sign up for a Google number you can still set up Google voicemail for your mobile devices</w:t>
      </w:r>
    </w:p>
    <w:p w:rsidR="00CD0A58" w:rsidRPr="00CD0A58" w:rsidRDefault="00CD0A58" w:rsidP="00EF6DBE">
      <w:pPr>
        <w:numPr>
          <w:ilvl w:val="0"/>
          <w:numId w:val="1"/>
        </w:numPr>
        <w:spacing w:before="195" w:beforeAutospacing="1" w:after="195" w:afterAutospacing="1" w:line="330" w:lineRule="atLeast"/>
        <w:rPr>
          <w:rFonts w:ascii="Tahoma" w:eastAsia="Times New Roman" w:hAnsi="Tahoma" w:cs="Tahoma"/>
          <w:vanish/>
          <w:lang w:val="en"/>
        </w:rPr>
      </w:pPr>
      <w:r w:rsidRPr="00CD0A58">
        <w:rPr>
          <w:rFonts w:ascii="Tahoma" w:eastAsia="Times New Roman" w:hAnsi="Tahoma" w:cs="Tahoma"/>
          <w:lang w:val="en"/>
        </w:rPr>
        <w:t xml:space="preserve">Search for your new Google number and once you've chosen one click </w:t>
      </w:r>
      <w:r w:rsidRPr="00CD0A58">
        <w:rPr>
          <w:rFonts w:ascii="Tahoma" w:eastAsia="Times New Roman" w:hAnsi="Tahoma" w:cs="Tahoma"/>
          <w:b/>
          <w:bCs/>
          <w:lang w:val="en"/>
        </w:rPr>
        <w:t>Continue.</w:t>
      </w:r>
      <w:r w:rsidRPr="00CD0A58">
        <w:rPr>
          <w:rFonts w:ascii="Tahoma" w:eastAsia="Times New Roman" w:hAnsi="Tahoma" w:cs="Tahoma"/>
          <w:lang w:val="en"/>
        </w:rPr>
        <w:t xml:space="preserve"> </w:t>
      </w:r>
      <w:r w:rsidRPr="00CD0A58">
        <w:rPr>
          <w:rFonts w:ascii="Tahoma" w:eastAsia="Times New Roman" w:hAnsi="Tahoma" w:cs="Tahoma"/>
          <w:vanish/>
          <w:lang w:val="en"/>
        </w:rPr>
        <w:t>Search for a Google Voice number in our database by area code or zip code. You can also enter a word or phrase you'd like to include in the number, and we'll show you available numbers that match your criteria (for example, if your name is 'Paul' you can search for available Google numbers with 'Paul' within the number).</w:t>
      </w:r>
    </w:p>
    <w:p w:rsidR="00CD0A58" w:rsidRPr="00CD0A58" w:rsidRDefault="00CD0A58" w:rsidP="00CD0A58">
      <w:pPr>
        <w:spacing w:before="195" w:after="195" w:line="330" w:lineRule="atLeast"/>
        <w:ind w:left="720"/>
        <w:rPr>
          <w:rFonts w:ascii="Tahoma" w:eastAsia="Times New Roman" w:hAnsi="Tahoma" w:cs="Tahoma"/>
          <w:vanish/>
          <w:lang w:val="en"/>
        </w:rPr>
      </w:pPr>
      <w:r w:rsidRPr="00CD0A58">
        <w:rPr>
          <w:rFonts w:ascii="Tahoma" w:eastAsia="Times New Roman" w:hAnsi="Tahoma" w:cs="Tahoma"/>
          <w:vanish/>
          <w:lang w:val="en"/>
        </w:rPr>
        <w:t>Some users like to choose a number located in their area code, while others choose a Google number local to their family or friends so these contacts can make a local call that rings a long distance phone.</w:t>
      </w:r>
    </w:p>
    <w:p w:rsidR="00CD0A58" w:rsidRPr="00CD0A58" w:rsidRDefault="00CD0A58" w:rsidP="00CD0A58">
      <w:pPr>
        <w:spacing w:beforeAutospacing="1" w:after="0" w:afterAutospacing="1" w:line="330" w:lineRule="atLeast"/>
        <w:ind w:left="720"/>
        <w:rPr>
          <w:rFonts w:ascii="Tahoma" w:eastAsia="Times New Roman" w:hAnsi="Tahoma" w:cs="Tahoma"/>
          <w:vanish/>
          <w:lang w:val="en"/>
        </w:rPr>
      </w:pPr>
      <w:r w:rsidRPr="00CD0A58">
        <w:rPr>
          <w:rFonts w:ascii="Tahoma" w:eastAsia="Times New Roman" w:hAnsi="Tahoma" w:cs="Tahoma"/>
          <w:vanish/>
          <w:lang w:val="en"/>
        </w:rPr>
        <w:t>Our goal is to offer numbers from nearly every area code in the U.S. We're expanding this footprint frequently, so if your area code is currently unavailable, please check the Google Voice site for updates. At this time, Google Voice doesn't offer 1-800 or vanity numbers.</w:t>
      </w:r>
    </w:p>
    <w:p w:rsidR="00CD0A58" w:rsidRPr="00CD0A58" w:rsidRDefault="00CD0A58" w:rsidP="00CD0A58">
      <w:pPr>
        <w:spacing w:after="0" w:line="330" w:lineRule="atLeast"/>
        <w:ind w:left="720"/>
        <w:rPr>
          <w:rFonts w:ascii="Tahoma" w:eastAsia="Times New Roman" w:hAnsi="Tahoma" w:cs="Tahoma"/>
          <w:lang w:val="en"/>
        </w:rPr>
      </w:pPr>
    </w:p>
    <w:p w:rsidR="00CD0A58" w:rsidRPr="00CD0A58" w:rsidRDefault="00CD0A58" w:rsidP="003037DD">
      <w:pPr>
        <w:numPr>
          <w:ilvl w:val="0"/>
          <w:numId w:val="1"/>
        </w:numPr>
        <w:spacing w:before="100" w:beforeAutospacing="1" w:after="0" w:afterAutospacing="1" w:line="330" w:lineRule="atLeast"/>
        <w:rPr>
          <w:rFonts w:ascii="Tahoma" w:eastAsia="Times New Roman" w:hAnsi="Tahoma" w:cs="Tahoma"/>
          <w:lang w:val="en"/>
        </w:rPr>
      </w:pPr>
      <w:r w:rsidRPr="00CD0A58">
        <w:rPr>
          <w:rFonts w:ascii="Tahoma" w:eastAsia="Times New Roman" w:hAnsi="Tahoma" w:cs="Tahoma"/>
          <w:lang w:val="en"/>
        </w:rPr>
        <w:t>Choose a PIN to use to retrieve your messages and access your Google Voice settings from any phone.</w:t>
      </w:r>
    </w:p>
    <w:p w:rsidR="00CD0A58" w:rsidRPr="00CD0A58" w:rsidRDefault="00CD0A58" w:rsidP="00461481">
      <w:pPr>
        <w:numPr>
          <w:ilvl w:val="0"/>
          <w:numId w:val="1"/>
        </w:numPr>
        <w:spacing w:before="195" w:beforeAutospacing="1" w:after="195" w:afterAutospacing="1" w:line="330" w:lineRule="atLeast"/>
        <w:rPr>
          <w:rFonts w:ascii="Tahoma" w:eastAsia="Times New Roman" w:hAnsi="Tahoma" w:cs="Tahoma"/>
          <w:vanish/>
          <w:lang w:val="en"/>
        </w:rPr>
      </w:pPr>
      <w:r w:rsidRPr="00CD0A58">
        <w:rPr>
          <w:rFonts w:ascii="Tahoma" w:eastAsia="Times New Roman" w:hAnsi="Tahoma" w:cs="Tahoma"/>
          <w:lang w:val="en"/>
        </w:rPr>
        <w:t xml:space="preserve">Enter a forwarding phone number (this is the phone that will ring when someone calls your Google Voice number) and select a type from the 'Phone type' drop-down menu. </w:t>
      </w:r>
      <w:r w:rsidRPr="00CD0A58">
        <w:rPr>
          <w:rFonts w:ascii="Tahoma" w:eastAsia="Times New Roman" w:hAnsi="Tahoma" w:cs="Tahoma"/>
          <w:vanish/>
          <w:lang w:val="en"/>
        </w:rPr>
        <w:t xml:space="preserve">If someone calls your Google Voice number, you can have up to six different phones to ring, including your work, mobile, and home phones. You can set custom voicemail greetings and call rules for your different contacts. Find out more about </w:t>
      </w:r>
      <w:hyperlink r:id="rId13" w:history="1">
        <w:r w:rsidRPr="00CD0A58">
          <w:rPr>
            <w:rFonts w:ascii="Tahoma" w:eastAsia="Times New Roman" w:hAnsi="Tahoma" w:cs="Tahoma"/>
            <w:vanish/>
            <w:u w:val="single"/>
            <w:lang w:val="en"/>
          </w:rPr>
          <w:t>the basics of Google Voice</w:t>
        </w:r>
      </w:hyperlink>
      <w:r w:rsidRPr="00CD0A58">
        <w:rPr>
          <w:rFonts w:ascii="Tahoma" w:eastAsia="Times New Roman" w:hAnsi="Tahoma" w:cs="Tahoma"/>
          <w:vanish/>
          <w:lang w:val="en"/>
        </w:rPr>
        <w:t xml:space="preserve"> and </w:t>
      </w:r>
      <w:hyperlink r:id="rId14" w:history="1">
        <w:r w:rsidRPr="00CD0A58">
          <w:rPr>
            <w:rFonts w:ascii="Tahoma" w:eastAsia="Times New Roman" w:hAnsi="Tahoma" w:cs="Tahoma"/>
            <w:vanish/>
            <w:u w:val="single"/>
            <w:lang w:val="en"/>
          </w:rPr>
          <w:t>how it works</w:t>
        </w:r>
      </w:hyperlink>
      <w:r w:rsidRPr="00CD0A58">
        <w:rPr>
          <w:rFonts w:ascii="Tahoma" w:eastAsia="Times New Roman" w:hAnsi="Tahoma" w:cs="Tahoma"/>
          <w:vanish/>
          <w:lang w:val="en"/>
        </w:rPr>
        <w:t>.</w:t>
      </w:r>
    </w:p>
    <w:p w:rsidR="00CD0A58" w:rsidRPr="00CD0A58" w:rsidRDefault="00CD0A58" w:rsidP="00CD0A58">
      <w:pPr>
        <w:spacing w:after="0" w:line="330" w:lineRule="atLeast"/>
        <w:ind w:left="720"/>
        <w:rPr>
          <w:rFonts w:ascii="Tahoma" w:eastAsia="Times New Roman" w:hAnsi="Tahoma" w:cs="Tahoma"/>
          <w:lang w:val="en"/>
        </w:rPr>
      </w:pPr>
    </w:p>
    <w:p w:rsidR="00CD0A58" w:rsidRPr="00CD0A58" w:rsidRDefault="00CD0A58" w:rsidP="00CD0A58">
      <w:pPr>
        <w:numPr>
          <w:ilvl w:val="0"/>
          <w:numId w:val="1"/>
        </w:numPr>
        <w:spacing w:before="100" w:beforeAutospacing="1" w:after="100" w:afterAutospacing="1" w:line="330" w:lineRule="atLeast"/>
        <w:rPr>
          <w:rFonts w:ascii="Tahoma" w:eastAsia="Times New Roman" w:hAnsi="Tahoma" w:cs="Tahoma"/>
          <w:lang w:val="en"/>
        </w:rPr>
      </w:pPr>
      <w:r w:rsidRPr="00CD0A58">
        <w:rPr>
          <w:rFonts w:ascii="Tahoma" w:eastAsia="Times New Roman" w:hAnsi="Tahoma" w:cs="Tahoma"/>
          <w:lang w:val="en"/>
        </w:rPr>
        <w:t xml:space="preserve">Verify your phone. You'll see a numerical code along with a </w:t>
      </w:r>
      <w:r w:rsidRPr="00CD0A58">
        <w:rPr>
          <w:rFonts w:ascii="Tahoma" w:eastAsia="Times New Roman" w:hAnsi="Tahoma" w:cs="Tahoma"/>
          <w:b/>
          <w:bCs/>
          <w:lang w:val="en"/>
        </w:rPr>
        <w:t>Call Me Now</w:t>
      </w:r>
      <w:r w:rsidRPr="00CD0A58">
        <w:rPr>
          <w:rFonts w:ascii="Tahoma" w:eastAsia="Times New Roman" w:hAnsi="Tahoma" w:cs="Tahoma"/>
          <w:lang w:val="en"/>
        </w:rPr>
        <w:t xml:space="preserve"> button. When you click the button, </w:t>
      </w:r>
      <w:r w:rsidR="000E4E31">
        <w:rPr>
          <w:rFonts w:ascii="Tahoma" w:eastAsia="Times New Roman" w:hAnsi="Tahoma" w:cs="Tahoma"/>
          <w:lang w:val="en"/>
        </w:rPr>
        <w:t>it will</w:t>
      </w:r>
      <w:r w:rsidRPr="00CD0A58">
        <w:rPr>
          <w:rFonts w:ascii="Tahoma" w:eastAsia="Times New Roman" w:hAnsi="Tahoma" w:cs="Tahoma"/>
          <w:lang w:val="en"/>
        </w:rPr>
        <w:t xml:space="preserve"> call your forwarding phone and ask you to </w:t>
      </w:r>
      <w:r w:rsidR="000E4E31">
        <w:rPr>
          <w:rFonts w:ascii="Tahoma" w:eastAsia="Times New Roman" w:hAnsi="Tahoma" w:cs="Tahoma"/>
          <w:lang w:val="en"/>
        </w:rPr>
        <w:t xml:space="preserve">enter the code on the screen verifying </w:t>
      </w:r>
      <w:r w:rsidRPr="00CD0A58">
        <w:rPr>
          <w:rFonts w:ascii="Tahoma" w:eastAsia="Times New Roman" w:hAnsi="Tahoma" w:cs="Tahoma"/>
          <w:lang w:val="en"/>
        </w:rPr>
        <w:t>the phone number you gave is the right one.</w:t>
      </w:r>
    </w:p>
    <w:p w:rsidR="00CD0A58" w:rsidRPr="00A60A58" w:rsidRDefault="00CD0A58" w:rsidP="00CD0A58">
      <w:pPr>
        <w:spacing w:before="195" w:after="195" w:line="330" w:lineRule="atLeast"/>
        <w:rPr>
          <w:rFonts w:ascii="Tahoma" w:eastAsia="Times New Roman" w:hAnsi="Tahoma" w:cs="Tahoma"/>
          <w:lang w:val="en"/>
        </w:rPr>
      </w:pPr>
      <w:r w:rsidRPr="00CD0A58">
        <w:rPr>
          <w:rFonts w:ascii="Tahoma" w:eastAsia="Times New Roman" w:hAnsi="Tahoma" w:cs="Tahoma"/>
          <w:lang w:val="en"/>
        </w:rPr>
        <w:t>Congratulations! Your Google number is all set up. You can choose to add more phones to forward to or take a look around the Google Voice inbox.</w:t>
      </w:r>
    </w:p>
    <w:p w:rsidR="00CD0A58" w:rsidRPr="008A58DB" w:rsidRDefault="00780985" w:rsidP="00780985">
      <w:pPr>
        <w:pStyle w:val="ListParagraph"/>
        <w:numPr>
          <w:ilvl w:val="0"/>
          <w:numId w:val="2"/>
        </w:numPr>
        <w:rPr>
          <w:rFonts w:ascii="Tahoma" w:eastAsia="Gulim" w:hAnsi="Tahoma" w:cs="Tahoma"/>
        </w:rPr>
      </w:pPr>
      <w:r w:rsidRPr="008A58DB">
        <w:rPr>
          <w:rFonts w:ascii="Tahoma" w:eastAsia="Gulim" w:hAnsi="Tahoma" w:cs="Tahoma"/>
        </w:rPr>
        <w:t>SMS to Email – Go to setting menu; click Voicemail SMS (make sure the box is checked that says SMS Forward</w:t>
      </w:r>
      <w:r w:rsidR="00A60A58">
        <w:rPr>
          <w:rFonts w:ascii="Tahoma" w:eastAsia="Gulim" w:hAnsi="Tahoma" w:cs="Tahoma"/>
        </w:rPr>
        <w:t>in</w:t>
      </w:r>
      <w:r w:rsidRPr="008A58DB">
        <w:rPr>
          <w:rFonts w:ascii="Tahoma" w:eastAsia="Gulim" w:hAnsi="Tahoma" w:cs="Tahoma"/>
        </w:rPr>
        <w:t>g)</w:t>
      </w:r>
    </w:p>
    <w:p w:rsidR="00780985" w:rsidRPr="008A58DB" w:rsidRDefault="00780985" w:rsidP="00780985">
      <w:pPr>
        <w:pStyle w:val="ListParagraph"/>
        <w:numPr>
          <w:ilvl w:val="0"/>
          <w:numId w:val="2"/>
        </w:numPr>
        <w:rPr>
          <w:rFonts w:ascii="Tahoma" w:eastAsia="Gulim" w:hAnsi="Tahoma" w:cs="Tahoma"/>
        </w:rPr>
      </w:pPr>
      <w:r w:rsidRPr="008A58DB">
        <w:rPr>
          <w:rFonts w:ascii="Tahoma" w:eastAsia="Gulim" w:hAnsi="Tahoma" w:cs="Tahoma"/>
        </w:rPr>
        <w:t xml:space="preserve">International Calling – You can initiate a call from your Google Voice Inbox; Click on Call; enter the contact name or phone number; press enter (google will make the call for you.  When you answer google voice will then connect you to the number you are calling).  </w:t>
      </w:r>
      <w:r w:rsidRPr="000E4E31">
        <w:rPr>
          <w:rFonts w:ascii="Tahoma" w:eastAsia="Gulim" w:hAnsi="Tahoma" w:cs="Tahoma"/>
          <w:b/>
          <w:i/>
        </w:rPr>
        <w:t>There is a fee</w:t>
      </w:r>
      <w:r w:rsidR="000E4E31" w:rsidRPr="000E4E31">
        <w:rPr>
          <w:rFonts w:ascii="Tahoma" w:eastAsia="Gulim" w:hAnsi="Tahoma" w:cs="Tahoma"/>
          <w:b/>
          <w:i/>
        </w:rPr>
        <w:t xml:space="preserve"> for International Calls</w:t>
      </w:r>
      <w:r w:rsidRPr="008A58DB">
        <w:rPr>
          <w:rFonts w:ascii="Tahoma" w:eastAsia="Gulim" w:hAnsi="Tahoma" w:cs="Tahoma"/>
        </w:rPr>
        <w:t>.</w:t>
      </w:r>
    </w:p>
    <w:p w:rsidR="00780985" w:rsidRPr="008A58DB" w:rsidRDefault="00780985" w:rsidP="00780985">
      <w:pPr>
        <w:pStyle w:val="ListParagraph"/>
        <w:numPr>
          <w:ilvl w:val="0"/>
          <w:numId w:val="2"/>
        </w:numPr>
        <w:rPr>
          <w:rFonts w:ascii="Tahoma" w:eastAsia="Gulim" w:hAnsi="Tahoma" w:cs="Tahoma"/>
        </w:rPr>
      </w:pPr>
      <w:r w:rsidRPr="008A58DB">
        <w:rPr>
          <w:rFonts w:ascii="Tahoma" w:eastAsia="Gulim" w:hAnsi="Tahoma" w:cs="Tahoma"/>
        </w:rPr>
        <w:t xml:space="preserve">Personalized Greeting – Go to contacts; Click on the person; select edit Google Voice Settings; choose a greeting you already recorded or select Record New greeting and google voice will call you so you can record your greeting. </w:t>
      </w:r>
      <w:r w:rsidRPr="000E4E31">
        <w:rPr>
          <w:rFonts w:ascii="Tahoma" w:eastAsia="Gulim" w:hAnsi="Tahoma" w:cs="Tahoma"/>
          <w:i/>
        </w:rPr>
        <w:t>**If you want to set-u</w:t>
      </w:r>
      <w:r w:rsidR="000E4E31" w:rsidRPr="000E4E31">
        <w:rPr>
          <w:rFonts w:ascii="Tahoma" w:eastAsia="Gulim" w:hAnsi="Tahoma" w:cs="Tahoma"/>
          <w:i/>
        </w:rPr>
        <w:t>p</w:t>
      </w:r>
      <w:r w:rsidRPr="000E4E31">
        <w:rPr>
          <w:rFonts w:ascii="Tahoma" w:eastAsia="Gulim" w:hAnsi="Tahoma" w:cs="Tahoma"/>
          <w:i/>
        </w:rPr>
        <w:t xml:space="preserve"> a greeting for a group, Go to setting; Groups; then choose your greeting.</w:t>
      </w:r>
    </w:p>
    <w:sectPr w:rsidR="00780985" w:rsidRPr="008A58D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86" w:rsidRDefault="00FA0586" w:rsidP="00CD0A58">
      <w:pPr>
        <w:spacing w:after="0" w:line="240" w:lineRule="auto"/>
      </w:pPr>
      <w:r>
        <w:separator/>
      </w:r>
    </w:p>
  </w:endnote>
  <w:endnote w:type="continuationSeparator" w:id="0">
    <w:p w:rsidR="00FA0586" w:rsidRDefault="00FA0586" w:rsidP="00CD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86" w:rsidRDefault="00FA0586" w:rsidP="00CD0A58">
      <w:pPr>
        <w:spacing w:after="0" w:line="240" w:lineRule="auto"/>
      </w:pPr>
      <w:r>
        <w:separator/>
      </w:r>
    </w:p>
  </w:footnote>
  <w:footnote w:type="continuationSeparator" w:id="0">
    <w:p w:rsidR="00FA0586" w:rsidRDefault="00FA0586" w:rsidP="00CD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58" w:rsidRPr="008A58DB" w:rsidRDefault="00E81A85">
    <w:pPr>
      <w:pStyle w:val="Header"/>
      <w:rPr>
        <w:rFonts w:ascii="Times New Roman" w:hAnsi="Times New Roman" w:cs="Times New Roman"/>
      </w:rPr>
    </w:pPr>
    <w:r>
      <w:rPr>
        <w:noProof/>
        <w:sz w:val="24"/>
        <w:szCs w:val="24"/>
      </w:rPr>
      <w:drawing>
        <wp:anchor distT="0" distB="0" distL="114300" distR="114300" simplePos="0" relativeHeight="251660288" behindDoc="1" locked="0" layoutInCell="1" allowOverlap="1" wp14:anchorId="41E74C82" wp14:editId="616EE12E">
          <wp:simplePos x="0" y="0"/>
          <wp:positionH relativeFrom="column">
            <wp:posOffset>5667375</wp:posOffset>
          </wp:positionH>
          <wp:positionV relativeFrom="paragraph">
            <wp:posOffset>-47625</wp:posOffset>
          </wp:positionV>
          <wp:extent cx="895350" cy="800100"/>
          <wp:effectExtent l="0" t="0" r="0" b="0"/>
          <wp:wrapTight wrapText="bothSides">
            <wp:wrapPolygon edited="0">
              <wp:start x="0" y="0"/>
              <wp:lineTo x="0" y="21086"/>
              <wp:lineTo x="21140" y="21086"/>
              <wp:lineTo x="211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18021598.png"/>
                  <pic:cNvPicPr/>
                </pic:nvPicPr>
                <pic:blipFill>
                  <a:blip r:embed="rId1">
                    <a:extLst>
                      <a:ext uri="{28A0092B-C50C-407E-A947-70E740481C1C}">
                        <a14:useLocalDpi xmlns:a14="http://schemas.microsoft.com/office/drawing/2010/main" val="0"/>
                      </a:ext>
                    </a:extLst>
                  </a:blip>
                  <a:stretch>
                    <a:fillRect/>
                  </a:stretch>
                </pic:blipFill>
                <pic:spPr>
                  <a:xfrm>
                    <a:off x="0" y="0"/>
                    <a:ext cx="895350" cy="800100"/>
                  </a:xfrm>
                  <a:prstGeom prst="rect">
                    <a:avLst/>
                  </a:prstGeom>
                </pic:spPr>
              </pic:pic>
            </a:graphicData>
          </a:graphic>
          <wp14:sizeRelH relativeFrom="page">
            <wp14:pctWidth>0</wp14:pctWidth>
          </wp14:sizeRelH>
          <wp14:sizeRelV relativeFrom="page">
            <wp14:pctHeight>0</wp14:pctHeight>
          </wp14:sizeRelV>
        </wp:anchor>
      </w:drawing>
    </w:r>
    <w:r w:rsidR="00CD0A58" w:rsidRPr="008A58DB">
      <w:rPr>
        <w:rFonts w:ascii="Times New Roman" w:hAnsi="Times New Roman" w:cs="Times New Roman"/>
        <w:noProof/>
      </w:rPr>
      <w:drawing>
        <wp:anchor distT="0" distB="0" distL="114300" distR="114300" simplePos="0" relativeHeight="251658240" behindDoc="1" locked="0" layoutInCell="1" allowOverlap="1" wp14:anchorId="53CF6C3E" wp14:editId="57786C80">
          <wp:simplePos x="0" y="0"/>
          <wp:positionH relativeFrom="margin">
            <wp:posOffset>-257175</wp:posOffset>
          </wp:positionH>
          <wp:positionV relativeFrom="paragraph">
            <wp:posOffset>-142875</wp:posOffset>
          </wp:positionV>
          <wp:extent cx="1509395"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9395" cy="836930"/>
                  </a:xfrm>
                  <a:prstGeom prst="rect">
                    <a:avLst/>
                  </a:prstGeom>
                </pic:spPr>
              </pic:pic>
            </a:graphicData>
          </a:graphic>
          <wp14:sizeRelH relativeFrom="page">
            <wp14:pctWidth>0</wp14:pctWidth>
          </wp14:sizeRelH>
          <wp14:sizeRelV relativeFrom="page">
            <wp14:pctHeight>0</wp14:pctHeight>
          </wp14:sizeRelV>
        </wp:anchor>
      </w:drawing>
    </w:r>
    <w:r w:rsidR="00391ABC">
      <w:rPr>
        <w:rFonts w:ascii="Times New Roman" w:hAnsi="Times New Roman" w:cs="Times New Roman"/>
      </w:rPr>
      <w:t xml:space="preserve">                                    </w:t>
    </w:r>
    <w:r w:rsidR="00CD0A58" w:rsidRPr="008A58DB">
      <w:rPr>
        <w:rFonts w:ascii="Times New Roman" w:hAnsi="Times New Roman" w:cs="Times New Roman"/>
      </w:rPr>
      <w:t xml:space="preserve">Vanessa Webster                                                          </w:t>
    </w:r>
    <w:r w:rsidR="000E4E31">
      <w:rPr>
        <w:rFonts w:ascii="Times New Roman" w:hAnsi="Times New Roman" w:cs="Times New Roman"/>
      </w:rPr>
      <w:t xml:space="preserve">  </w:t>
    </w:r>
    <w:r w:rsidR="00CD0A58" w:rsidRPr="008A58DB">
      <w:rPr>
        <w:rFonts w:ascii="Times New Roman" w:hAnsi="Times New Roman" w:cs="Times New Roman"/>
      </w:rPr>
      <w:t>915 S. Jackson Street</w:t>
    </w:r>
  </w:p>
  <w:p w:rsidR="00CD0A58" w:rsidRPr="008A58DB" w:rsidRDefault="00391ABC">
    <w:pPr>
      <w:pStyle w:val="Header"/>
      <w:rPr>
        <w:rFonts w:ascii="Times New Roman" w:hAnsi="Times New Roman" w:cs="Times New Roman"/>
      </w:rPr>
    </w:pPr>
    <w:r>
      <w:rPr>
        <w:rFonts w:ascii="Times New Roman" w:hAnsi="Times New Roman" w:cs="Times New Roman"/>
      </w:rPr>
      <w:t xml:space="preserve">                                    </w:t>
    </w:r>
    <w:r w:rsidR="00CD0A58" w:rsidRPr="008A58DB">
      <w:rPr>
        <w:rFonts w:ascii="Times New Roman" w:hAnsi="Times New Roman" w:cs="Times New Roman"/>
      </w:rPr>
      <w:t xml:space="preserve">Instructional </w:t>
    </w:r>
    <w:r w:rsidR="008A58DB" w:rsidRPr="008A58DB">
      <w:rPr>
        <w:rFonts w:ascii="Times New Roman" w:hAnsi="Times New Roman" w:cs="Times New Roman"/>
      </w:rPr>
      <w:t>Technology Specialist</w:t>
    </w:r>
    <w:r w:rsidR="00CD0A58" w:rsidRPr="008A58DB">
      <w:rPr>
        <w:rFonts w:ascii="Times New Roman" w:hAnsi="Times New Roman" w:cs="Times New Roman"/>
      </w:rPr>
      <w:t xml:space="preserve">                        </w:t>
    </w:r>
    <w:r w:rsidR="00E81A85">
      <w:rPr>
        <w:rFonts w:ascii="Times New Roman" w:hAnsi="Times New Roman" w:cs="Times New Roman"/>
      </w:rPr>
      <w:t xml:space="preserve"> </w:t>
    </w:r>
    <w:r w:rsidR="00CD0A58" w:rsidRPr="008A58DB">
      <w:rPr>
        <w:rFonts w:ascii="Times New Roman" w:hAnsi="Times New Roman" w:cs="Times New Roman"/>
      </w:rPr>
      <w:t>Montgomery, AL  36104</w:t>
    </w:r>
  </w:p>
  <w:p w:rsidR="00CD0A58" w:rsidRDefault="00391ABC">
    <w:pPr>
      <w:pStyle w:val="Header"/>
      <w:rPr>
        <w:rFonts w:ascii="Times New Roman" w:hAnsi="Times New Roman" w:cs="Times New Roman"/>
      </w:rPr>
    </w:pPr>
    <w:r>
      <w:rPr>
        <w:rFonts w:ascii="Times New Roman" w:hAnsi="Times New Roman" w:cs="Times New Roman"/>
      </w:rPr>
      <w:t xml:space="preserve">                                    </w:t>
    </w:r>
    <w:r w:rsidR="00CD0A58" w:rsidRPr="008A58DB">
      <w:rPr>
        <w:rFonts w:ascii="Times New Roman" w:hAnsi="Times New Roman" w:cs="Times New Roman"/>
      </w:rPr>
      <w:t xml:space="preserve">Central Alabama Regional Inservice Center                       334-229-4161 </w:t>
    </w:r>
    <w:r w:rsidR="000E4E31">
      <w:rPr>
        <w:rFonts w:ascii="Times New Roman" w:hAnsi="Times New Roman" w:cs="Times New Roman"/>
      </w:rPr>
      <w:t>ofc</w:t>
    </w:r>
  </w:p>
  <w:p w:rsidR="000E4E31" w:rsidRPr="008A58DB" w:rsidRDefault="000E4E31">
    <w:pPr>
      <w:pStyle w:val="Header"/>
      <w:rPr>
        <w:rFonts w:ascii="Times New Roman" w:hAnsi="Times New Roman" w:cs="Times New Roman"/>
      </w:rPr>
    </w:pPr>
    <w:r>
      <w:rPr>
        <w:rFonts w:ascii="Times New Roman" w:hAnsi="Times New Roman" w:cs="Times New Roman"/>
      </w:rPr>
      <w:t xml:space="preserve">                                                                                                                                  334-377-1761 </w:t>
    </w:r>
    <w:proofErr w:type="spellStart"/>
    <w:r>
      <w:rPr>
        <w:rFonts w:ascii="Times New Roman" w:hAnsi="Times New Roman" w:cs="Times New Roman"/>
      </w:rPr>
      <w:t>gv</w:t>
    </w:r>
    <w:proofErr w:type="spellEnd"/>
  </w:p>
  <w:p w:rsidR="00CD0A58" w:rsidRPr="008A58DB" w:rsidRDefault="00CD0A58">
    <w:pPr>
      <w:pStyle w:val="Header"/>
      <w:rPr>
        <w:rFonts w:ascii="Times New Roman" w:hAnsi="Times New Roman" w:cs="Times New Roman"/>
      </w:rPr>
    </w:pPr>
  </w:p>
  <w:p w:rsidR="00CD0A58" w:rsidRPr="008A58DB" w:rsidRDefault="00391ABC">
    <w:pPr>
      <w:pStyle w:val="Header"/>
      <w:rPr>
        <w:rFonts w:ascii="Times New Roman" w:hAnsi="Times New Roman" w:cs="Times New Roman"/>
      </w:rPr>
    </w:pPr>
    <w:r>
      <w:t xml:space="preserve">                                         </w:t>
    </w:r>
    <w:hyperlink r:id="rId3" w:history="1">
      <w:r w:rsidR="00CD0A58" w:rsidRPr="008A58DB">
        <w:rPr>
          <w:rStyle w:val="Hyperlink"/>
          <w:rFonts w:ascii="Times New Roman" w:hAnsi="Times New Roman" w:cs="Times New Roman"/>
        </w:rPr>
        <w:t>vwebster@alsde.edu</w:t>
      </w:r>
    </w:hyperlink>
    <w:r w:rsidR="00CD0A58" w:rsidRPr="008A58DB">
      <w:rPr>
        <w:rFonts w:ascii="Times New Roman" w:hAnsi="Times New Roman" w:cs="Times New Roman"/>
      </w:rPr>
      <w:tab/>
    </w:r>
    <w:r w:rsidR="00E81A85">
      <w:rPr>
        <w:rFonts w:ascii="Times New Roman" w:hAnsi="Times New Roman" w:cs="Times New Roman"/>
      </w:rPr>
      <w:t xml:space="preserve">                               </w:t>
    </w:r>
    <w:hyperlink r:id="rId4" w:history="1">
      <w:r w:rsidR="00CD0A58" w:rsidRPr="008A58DB">
        <w:rPr>
          <w:rStyle w:val="Hyperlink"/>
          <w:rFonts w:ascii="Times New Roman" w:hAnsi="Times New Roman" w:cs="Times New Roman"/>
        </w:rPr>
        <w:t>http://technologyinmotionasu.weebly.com/</w:t>
      </w:r>
    </w:hyperlink>
  </w:p>
  <w:p w:rsidR="00CD0A58" w:rsidRDefault="00CD0A58">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933"/>
    <w:multiLevelType w:val="multilevel"/>
    <w:tmpl w:val="FD0E9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5670D2"/>
    <w:multiLevelType w:val="hybridMultilevel"/>
    <w:tmpl w:val="E75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58"/>
    <w:rsid w:val="000E4E31"/>
    <w:rsid w:val="0016569D"/>
    <w:rsid w:val="0024165A"/>
    <w:rsid w:val="00391ABC"/>
    <w:rsid w:val="0049779E"/>
    <w:rsid w:val="004A3244"/>
    <w:rsid w:val="006947B2"/>
    <w:rsid w:val="00754CD6"/>
    <w:rsid w:val="00780985"/>
    <w:rsid w:val="007A714A"/>
    <w:rsid w:val="007D2199"/>
    <w:rsid w:val="008A58DB"/>
    <w:rsid w:val="00934997"/>
    <w:rsid w:val="00A60A58"/>
    <w:rsid w:val="00CD0A58"/>
    <w:rsid w:val="00E81A85"/>
    <w:rsid w:val="00FA0586"/>
    <w:rsid w:val="00FB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A58"/>
  </w:style>
  <w:style w:type="paragraph" w:styleId="Footer">
    <w:name w:val="footer"/>
    <w:basedOn w:val="Normal"/>
    <w:link w:val="FooterChar"/>
    <w:uiPriority w:val="99"/>
    <w:unhideWhenUsed/>
    <w:rsid w:val="00CD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A58"/>
  </w:style>
  <w:style w:type="character" w:styleId="Hyperlink">
    <w:name w:val="Hyperlink"/>
    <w:basedOn w:val="DefaultParagraphFont"/>
    <w:uiPriority w:val="99"/>
    <w:unhideWhenUsed/>
    <w:rsid w:val="00CD0A58"/>
    <w:rPr>
      <w:color w:val="0563C1" w:themeColor="hyperlink"/>
      <w:u w:val="single"/>
    </w:rPr>
  </w:style>
  <w:style w:type="paragraph" w:styleId="ListParagraph">
    <w:name w:val="List Paragraph"/>
    <w:basedOn w:val="Normal"/>
    <w:uiPriority w:val="34"/>
    <w:qFormat/>
    <w:rsid w:val="00CD0A58"/>
    <w:pPr>
      <w:ind w:left="720"/>
      <w:contextualSpacing/>
    </w:pPr>
  </w:style>
  <w:style w:type="paragraph" w:styleId="BalloonText">
    <w:name w:val="Balloon Text"/>
    <w:basedOn w:val="Normal"/>
    <w:link w:val="BalloonTextChar"/>
    <w:uiPriority w:val="99"/>
    <w:semiHidden/>
    <w:unhideWhenUsed/>
    <w:rsid w:val="008A5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A58"/>
  </w:style>
  <w:style w:type="paragraph" w:styleId="Footer">
    <w:name w:val="footer"/>
    <w:basedOn w:val="Normal"/>
    <w:link w:val="FooterChar"/>
    <w:uiPriority w:val="99"/>
    <w:unhideWhenUsed/>
    <w:rsid w:val="00CD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A58"/>
  </w:style>
  <w:style w:type="character" w:styleId="Hyperlink">
    <w:name w:val="Hyperlink"/>
    <w:basedOn w:val="DefaultParagraphFont"/>
    <w:uiPriority w:val="99"/>
    <w:unhideWhenUsed/>
    <w:rsid w:val="00CD0A58"/>
    <w:rPr>
      <w:color w:val="0563C1" w:themeColor="hyperlink"/>
      <w:u w:val="single"/>
    </w:rPr>
  </w:style>
  <w:style w:type="paragraph" w:styleId="ListParagraph">
    <w:name w:val="List Paragraph"/>
    <w:basedOn w:val="Normal"/>
    <w:uiPriority w:val="34"/>
    <w:qFormat/>
    <w:rsid w:val="00CD0A58"/>
    <w:pPr>
      <w:ind w:left="720"/>
      <w:contextualSpacing/>
    </w:pPr>
  </w:style>
  <w:style w:type="paragraph" w:styleId="BalloonText">
    <w:name w:val="Balloon Text"/>
    <w:basedOn w:val="Normal"/>
    <w:link w:val="BalloonTextChar"/>
    <w:uiPriority w:val="99"/>
    <w:semiHidden/>
    <w:unhideWhenUsed/>
    <w:rsid w:val="008A5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3855">
      <w:bodyDiv w:val="1"/>
      <w:marLeft w:val="0"/>
      <w:marRight w:val="0"/>
      <w:marTop w:val="0"/>
      <w:marBottom w:val="0"/>
      <w:divBdr>
        <w:top w:val="none" w:sz="0" w:space="0" w:color="auto"/>
        <w:left w:val="none" w:sz="0" w:space="0" w:color="auto"/>
        <w:bottom w:val="none" w:sz="0" w:space="0" w:color="auto"/>
        <w:right w:val="none" w:sz="0" w:space="0" w:color="auto"/>
      </w:divBdr>
      <w:divsChild>
        <w:div w:id="1897549611">
          <w:marLeft w:val="0"/>
          <w:marRight w:val="0"/>
          <w:marTop w:val="0"/>
          <w:marBottom w:val="0"/>
          <w:divBdr>
            <w:top w:val="none" w:sz="0" w:space="0" w:color="auto"/>
            <w:left w:val="none" w:sz="0" w:space="0" w:color="auto"/>
            <w:bottom w:val="none" w:sz="0" w:space="0" w:color="auto"/>
            <w:right w:val="none" w:sz="0" w:space="0" w:color="auto"/>
          </w:divBdr>
          <w:divsChild>
            <w:div w:id="1185242278">
              <w:marLeft w:val="0"/>
              <w:marRight w:val="0"/>
              <w:marTop w:val="0"/>
              <w:marBottom w:val="0"/>
              <w:divBdr>
                <w:top w:val="none" w:sz="0" w:space="0" w:color="auto"/>
                <w:left w:val="none" w:sz="0" w:space="0" w:color="auto"/>
                <w:bottom w:val="none" w:sz="0" w:space="0" w:color="auto"/>
                <w:right w:val="none" w:sz="0" w:space="0" w:color="auto"/>
              </w:divBdr>
              <w:divsChild>
                <w:div w:id="2131170734">
                  <w:marLeft w:val="0"/>
                  <w:marRight w:val="0"/>
                  <w:marTop w:val="0"/>
                  <w:marBottom w:val="0"/>
                  <w:divBdr>
                    <w:top w:val="none" w:sz="0" w:space="0" w:color="auto"/>
                    <w:left w:val="none" w:sz="0" w:space="0" w:color="auto"/>
                    <w:bottom w:val="none" w:sz="0" w:space="0" w:color="auto"/>
                    <w:right w:val="none" w:sz="0" w:space="0" w:color="auto"/>
                  </w:divBdr>
                  <w:divsChild>
                    <w:div w:id="513233211">
                      <w:marLeft w:val="0"/>
                      <w:marRight w:val="0"/>
                      <w:marTop w:val="0"/>
                      <w:marBottom w:val="0"/>
                      <w:divBdr>
                        <w:top w:val="none" w:sz="0" w:space="0" w:color="auto"/>
                        <w:left w:val="none" w:sz="0" w:space="0" w:color="auto"/>
                        <w:bottom w:val="none" w:sz="0" w:space="0" w:color="auto"/>
                        <w:right w:val="none" w:sz="0" w:space="0" w:color="auto"/>
                      </w:divBdr>
                    </w:div>
                    <w:div w:id="1449814569">
                      <w:marLeft w:val="0"/>
                      <w:marRight w:val="0"/>
                      <w:marTop w:val="0"/>
                      <w:marBottom w:val="0"/>
                      <w:divBdr>
                        <w:top w:val="none" w:sz="0" w:space="0" w:color="auto"/>
                        <w:left w:val="none" w:sz="0" w:space="0" w:color="auto"/>
                        <w:bottom w:val="none" w:sz="0" w:space="0" w:color="auto"/>
                        <w:right w:val="none" w:sz="0" w:space="0" w:color="auto"/>
                      </w:divBdr>
                      <w:divsChild>
                        <w:div w:id="112336336">
                          <w:marLeft w:val="0"/>
                          <w:marRight w:val="0"/>
                          <w:marTop w:val="0"/>
                          <w:marBottom w:val="0"/>
                          <w:divBdr>
                            <w:top w:val="none" w:sz="0" w:space="0" w:color="auto"/>
                            <w:left w:val="none" w:sz="0" w:space="0" w:color="auto"/>
                            <w:bottom w:val="none" w:sz="0" w:space="0" w:color="auto"/>
                            <w:right w:val="none" w:sz="0" w:space="0" w:color="auto"/>
                          </w:divBdr>
                          <w:divsChild>
                            <w:div w:id="93551017">
                              <w:marLeft w:val="0"/>
                              <w:marRight w:val="0"/>
                              <w:marTop w:val="0"/>
                              <w:marBottom w:val="0"/>
                              <w:divBdr>
                                <w:top w:val="none" w:sz="0" w:space="0" w:color="auto"/>
                                <w:left w:val="none" w:sz="0" w:space="0" w:color="auto"/>
                                <w:bottom w:val="none" w:sz="0" w:space="0" w:color="auto"/>
                                <w:right w:val="none" w:sz="0" w:space="0" w:color="auto"/>
                              </w:divBdr>
                              <w:divsChild>
                                <w:div w:id="18050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49830">
                      <w:marLeft w:val="0"/>
                      <w:marRight w:val="0"/>
                      <w:marTop w:val="0"/>
                      <w:marBottom w:val="0"/>
                      <w:divBdr>
                        <w:top w:val="none" w:sz="0" w:space="0" w:color="auto"/>
                        <w:left w:val="none" w:sz="0" w:space="0" w:color="auto"/>
                        <w:bottom w:val="none" w:sz="0" w:space="0" w:color="auto"/>
                        <w:right w:val="none" w:sz="0" w:space="0" w:color="auto"/>
                      </w:divBdr>
                    </w:div>
                    <w:div w:id="48236017">
                      <w:marLeft w:val="0"/>
                      <w:marRight w:val="0"/>
                      <w:marTop w:val="0"/>
                      <w:marBottom w:val="0"/>
                      <w:divBdr>
                        <w:top w:val="none" w:sz="0" w:space="0" w:color="auto"/>
                        <w:left w:val="none" w:sz="0" w:space="0" w:color="auto"/>
                        <w:bottom w:val="none" w:sz="0" w:space="0" w:color="auto"/>
                        <w:right w:val="none" w:sz="0" w:space="0" w:color="auto"/>
                      </w:divBdr>
                      <w:divsChild>
                        <w:div w:id="256251946">
                          <w:marLeft w:val="0"/>
                          <w:marRight w:val="0"/>
                          <w:marTop w:val="0"/>
                          <w:marBottom w:val="0"/>
                          <w:divBdr>
                            <w:top w:val="none" w:sz="0" w:space="0" w:color="auto"/>
                            <w:left w:val="none" w:sz="0" w:space="0" w:color="auto"/>
                            <w:bottom w:val="none" w:sz="0" w:space="0" w:color="auto"/>
                            <w:right w:val="none" w:sz="0" w:space="0" w:color="auto"/>
                          </w:divBdr>
                          <w:divsChild>
                            <w:div w:id="4329550">
                              <w:marLeft w:val="0"/>
                              <w:marRight w:val="0"/>
                              <w:marTop w:val="0"/>
                              <w:marBottom w:val="0"/>
                              <w:divBdr>
                                <w:top w:val="none" w:sz="0" w:space="0" w:color="auto"/>
                                <w:left w:val="none" w:sz="0" w:space="0" w:color="auto"/>
                                <w:bottom w:val="none" w:sz="0" w:space="0" w:color="auto"/>
                                <w:right w:val="none" w:sz="0" w:space="0" w:color="auto"/>
                              </w:divBdr>
                              <w:divsChild>
                                <w:div w:id="3198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99977">
                      <w:marLeft w:val="0"/>
                      <w:marRight w:val="0"/>
                      <w:marTop w:val="0"/>
                      <w:marBottom w:val="0"/>
                      <w:divBdr>
                        <w:top w:val="none" w:sz="0" w:space="0" w:color="auto"/>
                        <w:left w:val="none" w:sz="0" w:space="0" w:color="auto"/>
                        <w:bottom w:val="none" w:sz="0" w:space="0" w:color="auto"/>
                        <w:right w:val="none" w:sz="0" w:space="0" w:color="auto"/>
                      </w:divBdr>
                    </w:div>
                    <w:div w:id="689524655">
                      <w:marLeft w:val="0"/>
                      <w:marRight w:val="0"/>
                      <w:marTop w:val="0"/>
                      <w:marBottom w:val="0"/>
                      <w:divBdr>
                        <w:top w:val="none" w:sz="0" w:space="0" w:color="auto"/>
                        <w:left w:val="none" w:sz="0" w:space="0" w:color="auto"/>
                        <w:bottom w:val="none" w:sz="0" w:space="0" w:color="auto"/>
                        <w:right w:val="none" w:sz="0" w:space="0" w:color="auto"/>
                      </w:divBdr>
                      <w:divsChild>
                        <w:div w:id="260994664">
                          <w:marLeft w:val="0"/>
                          <w:marRight w:val="0"/>
                          <w:marTop w:val="0"/>
                          <w:marBottom w:val="0"/>
                          <w:divBdr>
                            <w:top w:val="none" w:sz="0" w:space="0" w:color="auto"/>
                            <w:left w:val="none" w:sz="0" w:space="0" w:color="auto"/>
                            <w:bottom w:val="none" w:sz="0" w:space="0" w:color="auto"/>
                            <w:right w:val="none" w:sz="0" w:space="0" w:color="auto"/>
                          </w:divBdr>
                          <w:divsChild>
                            <w:div w:id="9825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support/voice/bin/answer.py?hl=en&amp;answer=1150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support/voice/bin/answer.py?answer=12070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support/voice/bin/answer.py?answer=106566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support/voice/bin/answer.py?answer=115127" TargetMode="External"/><Relationship Id="rId4" Type="http://schemas.openxmlformats.org/officeDocument/2006/relationships/settings" Target="settings.xml"/><Relationship Id="rId9" Type="http://schemas.openxmlformats.org/officeDocument/2006/relationships/hyperlink" Target="https://voice.google.com/" TargetMode="External"/><Relationship Id="rId14" Type="http://schemas.openxmlformats.org/officeDocument/2006/relationships/hyperlink" Target="http://www.google.com/support/voice/bin/answer.py?answer=11507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vwebster@alsde.edu"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technologyinmotionasu.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Webster</dc:creator>
  <cp:lastModifiedBy>Webster, Vanessa H.</cp:lastModifiedBy>
  <cp:revision>3</cp:revision>
  <cp:lastPrinted>2014-10-13T20:47:00Z</cp:lastPrinted>
  <dcterms:created xsi:type="dcterms:W3CDTF">2014-09-04T21:31:00Z</dcterms:created>
  <dcterms:modified xsi:type="dcterms:W3CDTF">2014-10-13T20:48:00Z</dcterms:modified>
</cp:coreProperties>
</file>